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after="62" w:line="480" w:lineRule="auto"/>
        <w:ind w:right="-693" w:rightChars="-330"/>
        <w:rPr>
          <w:rFonts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2．协同申报单位基本情况</w:t>
      </w:r>
    </w:p>
    <w:tbl>
      <w:tblPr>
        <w:tblStyle w:val="3"/>
        <w:tblW w:w="84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3"/>
        <w:gridCol w:w="1275"/>
        <w:gridCol w:w="426"/>
        <w:gridCol w:w="850"/>
        <w:gridCol w:w="567"/>
        <w:gridCol w:w="425"/>
        <w:gridCol w:w="284"/>
        <w:gridCol w:w="992"/>
        <w:gridCol w:w="14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83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单位类型</w:t>
            </w: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62" w:after="62" w:line="480" w:lineRule="auto"/>
              <w:ind w:right="-693" w:rightChars="-33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□高等学校          □市</w:t>
            </w:r>
            <w:r>
              <w:rPr>
                <w:rFonts w:hint="eastAsia" w:eastAsia="仿宋_GB2312"/>
                <w:bCs/>
                <w:sz w:val="24"/>
              </w:rPr>
              <w:t>、</w:t>
            </w:r>
            <w:r>
              <w:rPr>
                <w:rFonts w:eastAsia="仿宋_GB2312"/>
                <w:bCs/>
                <w:sz w:val="24"/>
              </w:rPr>
              <w:t xml:space="preserve">县级教师发展中心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before="62" w:after="62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before="62" w:after="62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75" w:type="dxa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整合情况</w:t>
            </w:r>
            <w:r>
              <w:rPr>
                <w:rFonts w:eastAsia="仿宋_GB2312"/>
                <w:sz w:val="24"/>
              </w:rPr>
              <w:t>（市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bCs/>
                <w:sz w:val="24"/>
              </w:rPr>
              <w:t>县级教师发展中心填写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整合年份</w:t>
            </w:r>
          </w:p>
        </w:tc>
        <w:tc>
          <w:tcPr>
            <w:tcW w:w="1275" w:type="dxa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所整合部门</w:t>
            </w:r>
          </w:p>
        </w:tc>
        <w:tc>
          <w:tcPr>
            <w:tcW w:w="3606" w:type="dxa"/>
            <w:gridSpan w:val="6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26" w:type="dxa"/>
            <w:gridSpan w:val="11"/>
            <w:vAlign w:val="center"/>
          </w:tcPr>
          <w:p>
            <w:pPr>
              <w:spacing w:before="62" w:after="62"/>
              <w:jc w:val="left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管理团队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5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5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5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276" w:type="dxa"/>
            <w:tcBorders>
              <w:bottom w:val="single" w:color="auto" w:sz="6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相关培训经验</w:t>
            </w:r>
          </w:p>
        </w:tc>
        <w:tc>
          <w:tcPr>
            <w:tcW w:w="7150" w:type="dxa"/>
            <w:gridSpan w:val="10"/>
            <w:tcBorders>
              <w:bottom w:val="single" w:color="auto" w:sz="6" w:space="0"/>
            </w:tcBorders>
            <w:vAlign w:val="top"/>
          </w:tcPr>
          <w:p>
            <w:pPr>
              <w:spacing w:before="62" w:after="62"/>
              <w:rPr>
                <w:szCs w:val="21"/>
              </w:rPr>
            </w:pPr>
            <w:r>
              <w:rPr>
                <w:rFonts w:eastAsia="仿宋_GB2312"/>
                <w:sz w:val="24"/>
              </w:rPr>
              <w:t>请列出近两年承担的与送教下乡相关的培训项目，培训人数、时长、特色与成果、社会影响等。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26" w:type="dxa"/>
            <w:gridSpan w:val="11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before="62" w:after="62"/>
              <w:jc w:val="left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首席专家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6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6" w:space="0"/>
            </w:tcBorders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69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研究专长</w:t>
            </w:r>
          </w:p>
        </w:tc>
        <w:tc>
          <w:tcPr>
            <w:tcW w:w="3606" w:type="dxa"/>
            <w:gridSpan w:val="6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69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75" w:type="dxa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9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培训专长</w:t>
            </w:r>
          </w:p>
        </w:tc>
        <w:tc>
          <w:tcPr>
            <w:tcW w:w="6157" w:type="dxa"/>
            <w:gridSpan w:val="9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主要社会兼职</w:t>
            </w:r>
          </w:p>
        </w:tc>
        <w:tc>
          <w:tcPr>
            <w:tcW w:w="6157" w:type="dxa"/>
            <w:gridSpan w:val="9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269" w:type="dxa"/>
            <w:gridSpan w:val="2"/>
            <w:vAlign w:val="center"/>
          </w:tcPr>
          <w:p>
            <w:pPr>
              <w:spacing w:before="62" w:after="62"/>
              <w:jc w:val="center"/>
            </w:pPr>
            <w:r>
              <w:rPr>
                <w:rFonts w:eastAsia="仿宋_GB2312"/>
                <w:sz w:val="24"/>
              </w:rPr>
              <w:t>拟承担的主要工作</w:t>
            </w:r>
          </w:p>
        </w:tc>
        <w:tc>
          <w:tcPr>
            <w:tcW w:w="6157" w:type="dxa"/>
            <w:gridSpan w:val="9"/>
            <w:vAlign w:val="top"/>
          </w:tcPr>
          <w:p>
            <w:pPr>
              <w:spacing w:before="62" w:after="6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26" w:type="dxa"/>
            <w:gridSpan w:val="11"/>
            <w:vAlign w:val="center"/>
          </w:tcPr>
          <w:p>
            <w:pPr>
              <w:spacing w:before="62" w:after="62"/>
              <w:jc w:val="left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专家团队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学科（领域）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研究专长</w:t>
            </w:r>
          </w:p>
        </w:tc>
        <w:tc>
          <w:tcPr>
            <w:tcW w:w="119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是否为一线教师教研员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6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993" w:type="dxa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</w:p>
        </w:tc>
      </w:tr>
    </w:tbl>
    <w:p>
      <w:pPr/>
      <w:r>
        <w:rPr>
          <w:rFonts w:eastAsia="黑体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B61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0" w:afterLines="2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2016-03-30T07:39:26Z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